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5C129E" w:rsidRDefault="004F6EA8" w:rsidP="001F1CBE">
      <w:pPr>
        <w:jc w:val="center"/>
        <w:rPr>
          <w:rFonts w:asciiTheme="minorHAnsi" w:hAnsiTheme="minorHAnsi" w:cstheme="minorHAnsi"/>
          <w:color w:val="E36C0A" w:themeColor="accent6" w:themeShade="BF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left:0;text-align:left;margin-left:3.05pt;margin-top:176.65pt;width:520.65pt;height:53.85pt;z-index:5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A91D37" w:rsidRPr="00242A74" w:rsidRDefault="00A91D37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KRSTARENJE, 8 DANA / 7 NOĆI</w:t>
                  </w:r>
                </w:p>
                <w:p w:rsidR="00A91D37" w:rsidRPr="00242A74" w:rsidRDefault="00A91D37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POLASCI IZ DUBROVNIKA</w:t>
                  </w:r>
                </w:p>
                <w:p w:rsidR="00A91D37" w:rsidRDefault="00A91D37"/>
              </w:txbxContent>
            </v:textbox>
          </v:shape>
        </w:pict>
      </w:r>
      <w:r w:rsidRPr="004F6EA8">
        <w:rPr>
          <w:rFonts w:asciiTheme="minorHAnsi" w:hAnsiTheme="minorHAnsi" w:cstheme="minorHAnsi"/>
          <w:color w:val="17365D" w:themeColor="text2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94" type="#_x0000_t75" alt="Rezultat slika za costa luminosa" style="position:absolute;left:0;text-align:left;margin-left:3.45pt;margin-top:-3.05pt;width:520.25pt;height:179.7pt;z-index:1;visibility:visible">
            <v:imagedata r:id="rId7" o:title="Rezultat slika za costa luminosa"/>
            <w10:wrap type="topAndBottom"/>
          </v:shape>
        </w:pict>
      </w:r>
      <w:r w:rsidRPr="004F6EA8">
        <w:rPr>
          <w:rFonts w:asciiTheme="minorHAnsi" w:hAnsiTheme="minorHAnsi" w:cstheme="minorHAn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8" type="#_x0000_t136" style="position:absolute;left:0;text-align:left;margin-left:312.25pt;margin-top:135.6pt;width:204.1pt;height:29.45pt;z-index:4;mso-position-horizontal-relative:margin;mso-position-vertical-relative:margin">
            <v:shadow color="#868686"/>
            <v:textpath style="font-family:&quot;Calibri&quot;;font-size:24pt;font-weight:bold;font-style:italic;v-text-kern:t" trim="t" fitpath="t" string="ISTOČNI MEDITERAN"/>
            <w10:wrap type="square" anchorx="margin" anchory="margin"/>
          </v:shape>
        </w:pict>
      </w:r>
      <w:r w:rsidRPr="004F6EA8">
        <w:rPr>
          <w:rFonts w:asciiTheme="minorHAnsi" w:hAnsiTheme="minorHAnsi" w:cstheme="minorHAnsi"/>
        </w:rPr>
        <w:pict>
          <v:shape id="_x0000_s2097" type="#_x0000_t136" style="position:absolute;left:0;text-align:left;margin-left:3.45pt;margin-top:.4pt;width:180pt;height:29.25pt;z-index:3;mso-position-horizontal-relative:margin;mso-position-vertical-relative:margin">
            <v:shadow on="t" opacity="52429f"/>
            <v:textpath style="font-family:&quot;Calibri&quot;;font-size:24pt;font-weight:bold;font-style:italic;v-text-kern:t" trim="t" fitpath="t" string="COSTA LUMINOSA"/>
            <w10:wrap type="square" anchorx="margin" anchory="margin"/>
          </v:shape>
        </w:pict>
      </w:r>
    </w:p>
    <w:tbl>
      <w:tblPr>
        <w:tblW w:w="5262" w:type="pct"/>
        <w:tblCellSpacing w:w="0" w:type="dxa"/>
        <w:tblInd w:w="-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82"/>
      </w:tblGrid>
      <w:tr w:rsidR="001F1CBE" w:rsidRPr="005C129E" w:rsidTr="00A91D37">
        <w:trPr>
          <w:trHeight w:val="319"/>
          <w:tblCellSpacing w:w="0" w:type="dxa"/>
        </w:trPr>
        <w:tc>
          <w:tcPr>
            <w:tcW w:w="4759" w:type="pct"/>
            <w:shd w:val="clear" w:color="auto" w:fill="FFFFFF"/>
            <w:hideMark/>
          </w:tcPr>
          <w:p w:rsidR="00242A74" w:rsidRPr="005C129E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242A74" w:rsidRPr="005C129E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B82948" w:rsidRPr="005C129E" w:rsidRDefault="004F6EA8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 w:rsidRPr="004F6EA8">
              <w:rPr>
                <w:rFonts w:asciiTheme="minorHAnsi" w:hAnsiTheme="minorHAnsi" w:cstheme="minorHAnsi"/>
                <w:color w:val="17365D" w:themeColor="text2" w:themeShade="BF"/>
              </w:rPr>
              <w:pict>
                <v:shape id="Picture 2" o:spid="_x0000_s2093" type="#_x0000_t75" alt="mappa crociera" style="position:absolute;left:0;text-align:left;margin-left:183.45pt;margin-top:5.45pt;width:195pt;height:143.05pt;z-index:2;visibility:visible">
                  <v:imagedata r:id="rId8" o:title="mappa crociera"/>
                  <w10:wrap type="topAndBottom"/>
                </v:shape>
              </w:pict>
            </w:r>
          </w:p>
          <w:p w:rsidR="001F1CBE" w:rsidRPr="005C129E" w:rsidRDefault="001F1CBE" w:rsidP="004422D8">
            <w:pPr>
              <w:pStyle w:val="Caption"/>
              <w:jc w:val="center"/>
              <w:rPr>
                <w:rFonts w:asciiTheme="minorHAnsi" w:hAnsiTheme="minorHAnsi" w:cstheme="minorHAnsi"/>
                <w:szCs w:val="44"/>
              </w:rPr>
            </w:pPr>
            <w:r w:rsidRPr="005C129E">
              <w:rPr>
                <w:rFonts w:asciiTheme="minorHAnsi" w:hAnsiTheme="minorHAnsi" w:cstheme="minorHAnsi"/>
              </w:rPr>
              <w:t xml:space="preserve">POLASCI IZ </w:t>
            </w:r>
            <w:r w:rsidRPr="005C129E">
              <w:rPr>
                <w:rFonts w:asciiTheme="minorHAnsi" w:hAnsiTheme="minorHAnsi" w:cstheme="minorHAnsi"/>
                <w:b/>
                <w:color w:val="FF0000"/>
              </w:rPr>
              <w:t>DUBROVNIKA</w:t>
            </w:r>
          </w:p>
          <w:p w:rsidR="001F1CBE" w:rsidRPr="005C129E" w:rsidRDefault="001F1CBE" w:rsidP="004422D8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40"/>
                <w:szCs w:val="40"/>
              </w:rPr>
            </w:pPr>
            <w:r w:rsidRPr="005C129E">
              <w:rPr>
                <w:rFonts w:asciiTheme="minorHAnsi" w:hAnsiTheme="minorHAnsi" w:cstheme="minorHAnsi"/>
                <w:color w:val="17365D" w:themeColor="text2" w:themeShade="BF"/>
                <w:sz w:val="40"/>
                <w:szCs w:val="40"/>
              </w:rPr>
              <w:t>U MAJU, SEPTEMBRU I OKTOBRU</w:t>
            </w:r>
          </w:p>
          <w:p w:rsidR="001F1CBE" w:rsidRPr="005C129E" w:rsidRDefault="001F1CB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8"/>
                <w:lang w:eastAsia="en-US"/>
              </w:rPr>
            </w:pPr>
          </w:p>
        </w:tc>
      </w:tr>
      <w:tr w:rsidR="001F1CBE" w:rsidRPr="005C129E" w:rsidTr="00A91D37">
        <w:trPr>
          <w:trHeight w:val="2479"/>
          <w:tblCellSpacing w:w="0" w:type="dxa"/>
        </w:trPr>
        <w:tc>
          <w:tcPr>
            <w:tcW w:w="4759" w:type="pct"/>
            <w:shd w:val="clear" w:color="auto" w:fill="FFFFFF"/>
            <w:hideMark/>
          </w:tcPr>
          <w:tbl>
            <w:tblPr>
              <w:tblpPr w:leftFromText="180" w:rightFromText="180" w:vertAnchor="text" w:horzAnchor="margin" w:tblpXSpec="center" w:tblpY="-145"/>
              <w:tblW w:w="6366" w:type="dxa"/>
              <w:tblBorders>
                <w:top w:val="single" w:sz="8" w:space="0" w:color="4F81BD"/>
                <w:bottom w:val="single" w:sz="8" w:space="0" w:color="4F81BD"/>
              </w:tblBorders>
              <w:tblLayout w:type="fixed"/>
              <w:tblLook w:val="04A0"/>
            </w:tblPr>
            <w:tblGrid>
              <w:gridCol w:w="1130"/>
              <w:gridCol w:w="2572"/>
              <w:gridCol w:w="1311"/>
              <w:gridCol w:w="1353"/>
            </w:tblGrid>
            <w:tr w:rsidR="00083960" w:rsidRPr="005C129E" w:rsidTr="00083960">
              <w:trPr>
                <w:trHeight w:val="256"/>
              </w:trPr>
              <w:tc>
                <w:tcPr>
                  <w:tcW w:w="887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2019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Luka</w:t>
                  </w:r>
                </w:p>
              </w:tc>
              <w:tc>
                <w:tcPr>
                  <w:tcW w:w="1030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Dolazak</w:t>
                  </w:r>
                </w:p>
              </w:tc>
              <w:tc>
                <w:tcPr>
                  <w:tcW w:w="1063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Odlazak</w:t>
                  </w:r>
                </w:p>
              </w:tc>
            </w:tr>
            <w:tr w:rsidR="00083960" w:rsidRPr="005C129E" w:rsidTr="00083960">
              <w:trPr>
                <w:trHeight w:val="388"/>
              </w:trPr>
              <w:tc>
                <w:tcPr>
                  <w:tcW w:w="88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1</w:t>
                  </w:r>
                  <w:r w:rsidR="004422D8" w:rsidRPr="00083960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083960" w:rsidRDefault="00DE56F1" w:rsidP="0008396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DUBROVNIK</w:t>
                  </w:r>
                </w:p>
              </w:tc>
              <w:tc>
                <w:tcPr>
                  <w:tcW w:w="103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3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14:00</w:t>
                  </w:r>
                </w:p>
              </w:tc>
            </w:tr>
            <w:tr w:rsidR="00083960" w:rsidRPr="005C129E" w:rsidTr="00083960">
              <w:trPr>
                <w:trHeight w:val="396"/>
              </w:trPr>
              <w:tc>
                <w:tcPr>
                  <w:tcW w:w="887" w:type="pct"/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2</w:t>
                  </w:r>
                  <w:r w:rsidR="004422D8" w:rsidRPr="00083960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9" w:type="pct"/>
                  <w:hideMark/>
                </w:tcPr>
                <w:p w:rsidR="001F1CBE" w:rsidRPr="00083960" w:rsidRDefault="00DE56F1" w:rsidP="0008396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VENECIJA</w:t>
                  </w:r>
                </w:p>
              </w:tc>
              <w:tc>
                <w:tcPr>
                  <w:tcW w:w="1030" w:type="pct"/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063" w:type="pct"/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20:00</w:t>
                  </w:r>
                </w:p>
              </w:tc>
            </w:tr>
            <w:tr w:rsidR="00083960" w:rsidRPr="005C129E" w:rsidTr="00083960">
              <w:trPr>
                <w:trHeight w:val="443"/>
              </w:trPr>
              <w:tc>
                <w:tcPr>
                  <w:tcW w:w="88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3</w:t>
                  </w:r>
                  <w:r w:rsidR="004422D8" w:rsidRPr="00083960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083960" w:rsidRDefault="001F1CBE" w:rsidP="0008396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TRST</w:t>
                  </w:r>
                </w:p>
              </w:tc>
              <w:tc>
                <w:tcPr>
                  <w:tcW w:w="103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07:00</w:t>
                  </w:r>
                </w:p>
              </w:tc>
              <w:tc>
                <w:tcPr>
                  <w:tcW w:w="1063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14:00</w:t>
                  </w:r>
                </w:p>
              </w:tc>
            </w:tr>
            <w:tr w:rsidR="00083960" w:rsidRPr="005C129E" w:rsidTr="00083960">
              <w:trPr>
                <w:trHeight w:val="363"/>
              </w:trPr>
              <w:tc>
                <w:tcPr>
                  <w:tcW w:w="887" w:type="pct"/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4</w:t>
                  </w:r>
                  <w:r w:rsidR="004422D8" w:rsidRPr="00083960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9" w:type="pct"/>
                  <w:hideMark/>
                </w:tcPr>
                <w:p w:rsidR="001F1CBE" w:rsidRPr="00083960" w:rsidRDefault="001F1CBE" w:rsidP="0008396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030" w:type="pct"/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3" w:type="pct"/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083960" w:rsidRPr="005C129E" w:rsidTr="00083960">
              <w:trPr>
                <w:trHeight w:val="398"/>
              </w:trPr>
              <w:tc>
                <w:tcPr>
                  <w:tcW w:w="88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5</w:t>
                  </w:r>
                  <w:r w:rsidR="004422D8" w:rsidRPr="00083960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083960" w:rsidRDefault="001F1CBE" w:rsidP="0008396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ATINA</w:t>
                  </w:r>
                </w:p>
              </w:tc>
              <w:tc>
                <w:tcPr>
                  <w:tcW w:w="103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14:00</w:t>
                  </w:r>
                </w:p>
              </w:tc>
              <w:tc>
                <w:tcPr>
                  <w:tcW w:w="1063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20:00</w:t>
                  </w:r>
                </w:p>
              </w:tc>
            </w:tr>
            <w:tr w:rsidR="00083960" w:rsidRPr="005C129E" w:rsidTr="00083960">
              <w:trPr>
                <w:trHeight w:val="415"/>
              </w:trPr>
              <w:tc>
                <w:tcPr>
                  <w:tcW w:w="887" w:type="pct"/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6</w:t>
                  </w:r>
                  <w:r w:rsidR="004422D8" w:rsidRPr="00083960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9" w:type="pct"/>
                  <w:hideMark/>
                </w:tcPr>
                <w:p w:rsidR="001F1CBE" w:rsidRPr="00083960" w:rsidRDefault="001F1CBE" w:rsidP="0008396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KATAKOLON</w:t>
                  </w:r>
                </w:p>
              </w:tc>
              <w:tc>
                <w:tcPr>
                  <w:tcW w:w="1030" w:type="pct"/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14:00</w:t>
                  </w:r>
                </w:p>
              </w:tc>
              <w:tc>
                <w:tcPr>
                  <w:tcW w:w="1063" w:type="pct"/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20:00</w:t>
                  </w:r>
                </w:p>
              </w:tc>
            </w:tr>
            <w:tr w:rsidR="00083960" w:rsidRPr="005C129E" w:rsidTr="00083960">
              <w:trPr>
                <w:trHeight w:val="363"/>
              </w:trPr>
              <w:tc>
                <w:tcPr>
                  <w:tcW w:w="88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7</w:t>
                  </w:r>
                  <w:r w:rsidR="004422D8" w:rsidRPr="00083960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083960" w:rsidRDefault="001F1CBE" w:rsidP="0008396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KRF</w:t>
                  </w:r>
                </w:p>
              </w:tc>
              <w:tc>
                <w:tcPr>
                  <w:tcW w:w="103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063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17:00</w:t>
                  </w:r>
                </w:p>
              </w:tc>
            </w:tr>
            <w:tr w:rsidR="00083960" w:rsidRPr="005C129E" w:rsidTr="00083960">
              <w:trPr>
                <w:trHeight w:val="322"/>
              </w:trPr>
              <w:tc>
                <w:tcPr>
                  <w:tcW w:w="887" w:type="pct"/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8</w:t>
                  </w:r>
                  <w:r w:rsidR="004422D8" w:rsidRPr="00083960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9" w:type="pct"/>
                  <w:hideMark/>
                </w:tcPr>
                <w:p w:rsidR="001F1CBE" w:rsidRPr="00083960" w:rsidRDefault="001F1CBE" w:rsidP="0008396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DUBROVNIK</w:t>
                  </w:r>
                </w:p>
              </w:tc>
              <w:tc>
                <w:tcPr>
                  <w:tcW w:w="1030" w:type="pct"/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063" w:type="pct"/>
                  <w:hideMark/>
                </w:tcPr>
                <w:p w:rsidR="001F1CBE" w:rsidRPr="00083960" w:rsidRDefault="001F1CBE" w:rsidP="0008396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08396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1F1CBE" w:rsidRPr="005C129E" w:rsidRDefault="001F1CB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  <w:p w:rsidR="001F1CBE" w:rsidRPr="005C129E" w:rsidRDefault="001F1CB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</w:tc>
      </w:tr>
      <w:tr w:rsidR="001F1CBE" w:rsidRPr="005C129E" w:rsidTr="00A91D37">
        <w:trPr>
          <w:trHeight w:val="319"/>
          <w:tblCellSpacing w:w="0" w:type="dxa"/>
        </w:trPr>
        <w:tc>
          <w:tcPr>
            <w:tcW w:w="4759" w:type="pct"/>
            <w:shd w:val="clear" w:color="auto" w:fill="FFFFFF"/>
            <w:hideMark/>
          </w:tcPr>
          <w:p w:rsidR="008D1FE2" w:rsidRPr="005C129E" w:rsidRDefault="008D1FE2" w:rsidP="008D1FE2">
            <w:pPr>
              <w:rPr>
                <w:rFonts w:asciiTheme="minorHAnsi" w:hAnsiTheme="minorHAnsi" w:cstheme="minorHAnsi"/>
                <w:color w:val="E36C0A" w:themeColor="accent6" w:themeShade="BF"/>
                <w:sz w:val="12"/>
                <w:szCs w:val="16"/>
              </w:rPr>
            </w:pPr>
          </w:p>
          <w:p w:rsidR="003F412C" w:rsidRPr="005C129E" w:rsidRDefault="003F412C" w:rsidP="00A91D37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12"/>
                <w:szCs w:val="16"/>
              </w:rPr>
            </w:pPr>
          </w:p>
          <w:p w:rsidR="003F412C" w:rsidRPr="005C129E" w:rsidRDefault="003F412C" w:rsidP="00A91D37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12"/>
                <w:szCs w:val="16"/>
              </w:rPr>
            </w:pPr>
          </w:p>
          <w:p w:rsidR="003F412C" w:rsidRPr="005C129E" w:rsidRDefault="003F412C" w:rsidP="00A91D37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12"/>
                <w:szCs w:val="16"/>
              </w:rPr>
            </w:pPr>
          </w:p>
          <w:p w:rsidR="001F1CBE" w:rsidRPr="005C129E" w:rsidRDefault="001F1CBE" w:rsidP="00A91D37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  <w:p w:rsidR="005C129E" w:rsidRPr="005C129E" w:rsidRDefault="005C129E" w:rsidP="00A91D37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  <w:p w:rsidR="005C129E" w:rsidRPr="005C129E" w:rsidRDefault="005C129E" w:rsidP="005C129E">
            <w:pPr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</w:tc>
      </w:tr>
    </w:tbl>
    <w:tbl>
      <w:tblPr>
        <w:tblpPr w:leftFromText="180" w:rightFromText="180" w:vertAnchor="text" w:horzAnchor="margin" w:tblpY="221"/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78"/>
        <w:gridCol w:w="828"/>
        <w:gridCol w:w="896"/>
        <w:gridCol w:w="824"/>
        <w:gridCol w:w="887"/>
        <w:gridCol w:w="932"/>
        <w:gridCol w:w="845"/>
        <w:gridCol w:w="896"/>
        <w:gridCol w:w="1027"/>
      </w:tblGrid>
      <w:tr w:rsidR="00A91D37" w:rsidRPr="005C129E" w:rsidTr="005C129E">
        <w:trPr>
          <w:trHeight w:val="470"/>
        </w:trPr>
        <w:tc>
          <w:tcPr>
            <w:tcW w:w="1639" w:type="pct"/>
            <w:shd w:val="clear" w:color="auto" w:fill="4F81BD"/>
          </w:tcPr>
          <w:bookmarkEnd w:id="0"/>
          <w:bookmarkEnd w:id="1"/>
          <w:p w:rsidR="00A91D37" w:rsidRPr="005C129E" w:rsidRDefault="00A91D37" w:rsidP="005C129E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lastRenderedPageBreak/>
              <w:t>DATUM POLASKA</w:t>
            </w:r>
          </w:p>
          <w:p w:rsidR="00A91D37" w:rsidRPr="005C129E" w:rsidRDefault="00A91D37" w:rsidP="005C129E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DATUM POVRATKA</w:t>
            </w:r>
          </w:p>
        </w:tc>
        <w:tc>
          <w:tcPr>
            <w:tcW w:w="390" w:type="pct"/>
            <w:shd w:val="clear" w:color="auto" w:fill="4F81BD"/>
          </w:tcPr>
          <w:p w:rsidR="00A91D37" w:rsidRPr="005C129E" w:rsidRDefault="00A91D37" w:rsidP="005C129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  <w:t>05.05.</w:t>
            </w:r>
          </w:p>
          <w:p w:rsidR="00A91D37" w:rsidRPr="005C129E" w:rsidRDefault="00A91D37" w:rsidP="005C129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  <w:t>13.05.</w:t>
            </w:r>
          </w:p>
        </w:tc>
        <w:tc>
          <w:tcPr>
            <w:tcW w:w="422" w:type="pct"/>
            <w:shd w:val="clear" w:color="auto" w:fill="4F81BD"/>
          </w:tcPr>
          <w:p w:rsidR="00A91D37" w:rsidRPr="005C129E" w:rsidRDefault="00A91D37" w:rsidP="005C129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  <w:t>12.05.</w:t>
            </w:r>
          </w:p>
          <w:p w:rsidR="00A91D37" w:rsidRPr="005C129E" w:rsidRDefault="00A91D37" w:rsidP="005C129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  <w:t>21.05.</w:t>
            </w:r>
          </w:p>
          <w:p w:rsidR="00A91D37" w:rsidRPr="005C129E" w:rsidRDefault="00A91D37" w:rsidP="005C129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</w:pPr>
          </w:p>
        </w:tc>
        <w:tc>
          <w:tcPr>
            <w:tcW w:w="388" w:type="pct"/>
            <w:shd w:val="clear" w:color="auto" w:fill="4F81BD"/>
          </w:tcPr>
          <w:p w:rsidR="00A91D37" w:rsidRPr="005C129E" w:rsidRDefault="00A91D37" w:rsidP="005C129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  <w:t>19.05.</w:t>
            </w:r>
          </w:p>
          <w:p w:rsidR="00A91D37" w:rsidRPr="005C129E" w:rsidRDefault="00A91D37" w:rsidP="005C129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  <w:t>27.05.</w:t>
            </w:r>
          </w:p>
        </w:tc>
        <w:tc>
          <w:tcPr>
            <w:tcW w:w="418" w:type="pct"/>
            <w:shd w:val="clear" w:color="auto" w:fill="4F81BD"/>
          </w:tcPr>
          <w:p w:rsidR="00A91D37" w:rsidRPr="005C129E" w:rsidRDefault="00A91D37" w:rsidP="005C129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  <w:t>22.09.</w:t>
            </w:r>
          </w:p>
          <w:p w:rsidR="00A91D37" w:rsidRPr="005C129E" w:rsidRDefault="00A91D37" w:rsidP="005C129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  <w:t>01.10.</w:t>
            </w:r>
          </w:p>
        </w:tc>
        <w:tc>
          <w:tcPr>
            <w:tcW w:w="439" w:type="pct"/>
            <w:shd w:val="clear" w:color="auto" w:fill="4F81BD"/>
          </w:tcPr>
          <w:p w:rsidR="00A91D37" w:rsidRPr="005C129E" w:rsidRDefault="00A91D37" w:rsidP="005C129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  <w:t>29.09.</w:t>
            </w:r>
          </w:p>
          <w:p w:rsidR="00A91D37" w:rsidRPr="005C129E" w:rsidRDefault="00A91D37" w:rsidP="005C129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  <w:t>07.10.</w:t>
            </w:r>
          </w:p>
        </w:tc>
        <w:tc>
          <w:tcPr>
            <w:tcW w:w="398" w:type="pct"/>
            <w:shd w:val="clear" w:color="auto" w:fill="4F81BD"/>
          </w:tcPr>
          <w:p w:rsidR="00A91D37" w:rsidRPr="005C129E" w:rsidRDefault="00A91D37" w:rsidP="005C129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  <w:t>06.10.</w:t>
            </w:r>
          </w:p>
          <w:p w:rsidR="00A91D37" w:rsidRPr="005C129E" w:rsidRDefault="00A91D37" w:rsidP="005C129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  <w:t>14.10.</w:t>
            </w:r>
          </w:p>
        </w:tc>
        <w:tc>
          <w:tcPr>
            <w:tcW w:w="422" w:type="pct"/>
            <w:shd w:val="clear" w:color="auto" w:fill="4F81BD"/>
          </w:tcPr>
          <w:p w:rsidR="00A91D37" w:rsidRPr="005C129E" w:rsidRDefault="00A91D37" w:rsidP="005C129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  <w:t>13.10.</w:t>
            </w:r>
          </w:p>
          <w:p w:rsidR="00A91D37" w:rsidRPr="005C129E" w:rsidRDefault="00A91D37" w:rsidP="005C129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  <w:t>21.10.</w:t>
            </w:r>
          </w:p>
        </w:tc>
        <w:tc>
          <w:tcPr>
            <w:tcW w:w="484" w:type="pct"/>
            <w:shd w:val="clear" w:color="auto" w:fill="4F81BD"/>
          </w:tcPr>
          <w:p w:rsidR="00A91D37" w:rsidRPr="005C129E" w:rsidRDefault="00A91D37" w:rsidP="005C129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  <w:t>20.10.</w:t>
            </w:r>
          </w:p>
          <w:p w:rsidR="00A91D37" w:rsidRPr="005C129E" w:rsidRDefault="00A91D37" w:rsidP="005C129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FFFFFF"/>
                <w:spacing w:val="-6"/>
                <w:sz w:val="14"/>
                <w:szCs w:val="16"/>
              </w:rPr>
              <w:t>28.10.</w:t>
            </w:r>
          </w:p>
        </w:tc>
      </w:tr>
      <w:tr w:rsidR="00A91D37" w:rsidRPr="005C129E" w:rsidTr="005C129E">
        <w:trPr>
          <w:trHeight w:val="229"/>
        </w:trPr>
        <w:tc>
          <w:tcPr>
            <w:tcW w:w="1639" w:type="pct"/>
          </w:tcPr>
          <w:p w:rsidR="00A91D37" w:rsidRPr="005C129E" w:rsidRDefault="00A91D37" w:rsidP="005C129E">
            <w:pPr>
              <w:jc w:val="right"/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Broj dana / Broj noćenja</w:t>
            </w:r>
          </w:p>
        </w:tc>
        <w:tc>
          <w:tcPr>
            <w:tcW w:w="3361" w:type="pct"/>
            <w:gridSpan w:val="8"/>
            <w:tcBorders>
              <w:bottom w:val="nil"/>
              <w:right w:val="single" w:sz="4" w:space="0" w:color="000000" w:themeColor="text1"/>
            </w:tcBorders>
          </w:tcPr>
          <w:p w:rsidR="00A91D37" w:rsidRPr="005C129E" w:rsidRDefault="00A91D37" w:rsidP="005C129E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8/7</w:t>
            </w:r>
          </w:p>
        </w:tc>
      </w:tr>
      <w:tr w:rsidR="00A91D37" w:rsidRPr="005C129E" w:rsidTr="005C129E">
        <w:trPr>
          <w:trHeight w:val="229"/>
        </w:trPr>
        <w:tc>
          <w:tcPr>
            <w:tcW w:w="1639" w:type="pct"/>
          </w:tcPr>
          <w:p w:rsidR="00A91D37" w:rsidRPr="005C129E" w:rsidRDefault="00A91D37" w:rsidP="005C129E">
            <w:pPr>
              <w:jc w:val="right"/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Luka Ukrcaja/Vrsta kabine</w:t>
            </w:r>
          </w:p>
        </w:tc>
        <w:tc>
          <w:tcPr>
            <w:tcW w:w="3361" w:type="pct"/>
            <w:gridSpan w:val="8"/>
            <w:tcBorders>
              <w:right w:val="single" w:sz="4" w:space="0" w:color="000000" w:themeColor="text1"/>
            </w:tcBorders>
          </w:tcPr>
          <w:p w:rsidR="00A91D37" w:rsidRPr="005C129E" w:rsidRDefault="00A91D37" w:rsidP="005C129E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DUBROVNIK</w:t>
            </w:r>
          </w:p>
        </w:tc>
      </w:tr>
      <w:tr w:rsidR="00A91D37" w:rsidRPr="005C129E" w:rsidTr="005C129E">
        <w:trPr>
          <w:trHeight w:val="243"/>
        </w:trPr>
        <w:tc>
          <w:tcPr>
            <w:tcW w:w="5000" w:type="pct"/>
            <w:gridSpan w:val="9"/>
            <w:tcBorders>
              <w:right w:val="single" w:sz="4" w:space="0" w:color="000000" w:themeColor="text1"/>
            </w:tcBorders>
            <w:shd w:val="clear" w:color="auto" w:fill="4F81BD"/>
          </w:tcPr>
          <w:p w:rsidR="00A91D37" w:rsidRPr="005C129E" w:rsidRDefault="00A91D37" w:rsidP="005C129E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Costa Luminosa, ISTOČNI MEDITERAN, USLUGA FB  (doručak+ručak+večera)</w:t>
            </w:r>
          </w:p>
        </w:tc>
      </w:tr>
      <w:tr w:rsidR="00A91D37" w:rsidRPr="005C129E" w:rsidTr="005C129E">
        <w:trPr>
          <w:trHeight w:val="229"/>
        </w:trPr>
        <w:tc>
          <w:tcPr>
            <w:tcW w:w="1639" w:type="pct"/>
            <w:tcBorders>
              <w:top w:val="nil"/>
            </w:tcBorders>
          </w:tcPr>
          <w:p w:rsidR="00A91D37" w:rsidRPr="005C129E" w:rsidRDefault="00A91D37" w:rsidP="005C129E">
            <w:pPr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 xml:space="preserve">1/2 unitrašnja kabina </w:t>
            </w:r>
          </w:p>
        </w:tc>
        <w:tc>
          <w:tcPr>
            <w:tcW w:w="390" w:type="pct"/>
          </w:tcPr>
          <w:p w:rsidR="00A91D37" w:rsidRPr="005C129E" w:rsidRDefault="00A91D37" w:rsidP="005C129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379 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pacing w:val="-6"/>
                <w:sz w:val="14"/>
                <w:szCs w:val="16"/>
              </w:rPr>
              <w:t xml:space="preserve"> </w:t>
            </w:r>
          </w:p>
        </w:tc>
        <w:tc>
          <w:tcPr>
            <w:tcW w:w="422" w:type="pct"/>
          </w:tcPr>
          <w:p w:rsidR="00A91D37" w:rsidRPr="005C129E" w:rsidRDefault="00A91D37" w:rsidP="005C129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379 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pacing w:val="-6"/>
                <w:sz w:val="14"/>
                <w:szCs w:val="16"/>
              </w:rPr>
              <w:t xml:space="preserve"> </w:t>
            </w:r>
          </w:p>
        </w:tc>
        <w:tc>
          <w:tcPr>
            <w:tcW w:w="388" w:type="pct"/>
          </w:tcPr>
          <w:p w:rsidR="00A91D37" w:rsidRPr="005C129E" w:rsidRDefault="00A91D37" w:rsidP="005C129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379 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</w:p>
        </w:tc>
        <w:tc>
          <w:tcPr>
            <w:tcW w:w="418" w:type="pct"/>
          </w:tcPr>
          <w:p w:rsidR="00A91D37" w:rsidRPr="005C129E" w:rsidRDefault="00A91D37" w:rsidP="005C129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589 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pacing w:val="-6"/>
                <w:sz w:val="14"/>
                <w:szCs w:val="16"/>
              </w:rPr>
              <w:t xml:space="preserve"> </w:t>
            </w:r>
          </w:p>
        </w:tc>
        <w:tc>
          <w:tcPr>
            <w:tcW w:w="439" w:type="pct"/>
          </w:tcPr>
          <w:p w:rsidR="00A91D37" w:rsidRPr="005C129E" w:rsidRDefault="00A91D37" w:rsidP="005C129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589 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</w:p>
        </w:tc>
        <w:tc>
          <w:tcPr>
            <w:tcW w:w="398" w:type="pct"/>
          </w:tcPr>
          <w:p w:rsidR="00A91D37" w:rsidRPr="005C129E" w:rsidRDefault="00A91D37" w:rsidP="005C129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539 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</w:p>
        </w:tc>
        <w:tc>
          <w:tcPr>
            <w:tcW w:w="422" w:type="pct"/>
          </w:tcPr>
          <w:p w:rsidR="00A91D37" w:rsidRPr="005C129E" w:rsidRDefault="00A91D37" w:rsidP="005C129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539 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</w:p>
        </w:tc>
        <w:tc>
          <w:tcPr>
            <w:tcW w:w="484" w:type="pct"/>
            <w:tcBorders>
              <w:right w:val="single" w:sz="4" w:space="0" w:color="000000" w:themeColor="text1"/>
            </w:tcBorders>
          </w:tcPr>
          <w:p w:rsidR="00A91D37" w:rsidRPr="005C129E" w:rsidRDefault="00A91D37" w:rsidP="005C129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539 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</w:p>
        </w:tc>
      </w:tr>
      <w:tr w:rsidR="00A91D37" w:rsidRPr="005C129E" w:rsidTr="005C129E">
        <w:trPr>
          <w:trHeight w:val="229"/>
        </w:trPr>
        <w:tc>
          <w:tcPr>
            <w:tcW w:w="1639" w:type="pct"/>
          </w:tcPr>
          <w:p w:rsidR="00A91D37" w:rsidRPr="005C129E" w:rsidRDefault="00A91D37" w:rsidP="005C129E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5C129E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1/2 spoljašnja sa prozorom</w:t>
            </w:r>
          </w:p>
        </w:tc>
        <w:tc>
          <w:tcPr>
            <w:tcW w:w="390" w:type="pct"/>
          </w:tcPr>
          <w:p w:rsidR="00A91D37" w:rsidRPr="005C129E" w:rsidRDefault="00A91D37" w:rsidP="005C129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429 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pacing w:val="-6"/>
                <w:sz w:val="14"/>
                <w:szCs w:val="16"/>
              </w:rPr>
              <w:t xml:space="preserve"> </w:t>
            </w:r>
          </w:p>
        </w:tc>
        <w:tc>
          <w:tcPr>
            <w:tcW w:w="422" w:type="pct"/>
          </w:tcPr>
          <w:p w:rsidR="00A91D37" w:rsidRPr="005C129E" w:rsidRDefault="00A91D37" w:rsidP="005C129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429 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pacing w:val="-6"/>
                <w:sz w:val="14"/>
                <w:szCs w:val="16"/>
              </w:rPr>
              <w:t xml:space="preserve"> </w:t>
            </w:r>
          </w:p>
        </w:tc>
        <w:tc>
          <w:tcPr>
            <w:tcW w:w="388" w:type="pct"/>
          </w:tcPr>
          <w:p w:rsidR="00A91D37" w:rsidRPr="005C129E" w:rsidRDefault="00A91D37" w:rsidP="005C129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429 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pacing w:val="-6"/>
                <w:sz w:val="14"/>
                <w:szCs w:val="16"/>
              </w:rPr>
              <w:t xml:space="preserve"> </w:t>
            </w:r>
          </w:p>
        </w:tc>
        <w:tc>
          <w:tcPr>
            <w:tcW w:w="418" w:type="pct"/>
          </w:tcPr>
          <w:p w:rsidR="00A91D37" w:rsidRPr="005C129E" w:rsidRDefault="00A91D37" w:rsidP="005C129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699 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pacing w:val="-6"/>
                <w:sz w:val="14"/>
                <w:szCs w:val="16"/>
              </w:rPr>
              <w:t xml:space="preserve"> </w:t>
            </w:r>
          </w:p>
        </w:tc>
        <w:tc>
          <w:tcPr>
            <w:tcW w:w="439" w:type="pct"/>
          </w:tcPr>
          <w:p w:rsidR="00A91D37" w:rsidRPr="005C129E" w:rsidRDefault="00A91D37" w:rsidP="005C129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699 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</w:p>
        </w:tc>
        <w:tc>
          <w:tcPr>
            <w:tcW w:w="398" w:type="pct"/>
          </w:tcPr>
          <w:p w:rsidR="00A91D37" w:rsidRPr="005C129E" w:rsidRDefault="00A91D37" w:rsidP="005C129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649 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</w:p>
        </w:tc>
        <w:tc>
          <w:tcPr>
            <w:tcW w:w="422" w:type="pct"/>
          </w:tcPr>
          <w:p w:rsidR="00A91D37" w:rsidRPr="005C129E" w:rsidRDefault="00A91D37" w:rsidP="005C129E">
            <w:pPr>
              <w:snapToGrid w:val="0"/>
              <w:jc w:val="center"/>
              <w:rPr>
                <w:rFonts w:asciiTheme="minorHAnsi" w:hAnsiTheme="minorHAnsi" w:cstheme="minorHAnsi"/>
                <w:color w:val="17365D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649 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</w:p>
        </w:tc>
        <w:tc>
          <w:tcPr>
            <w:tcW w:w="484" w:type="pct"/>
          </w:tcPr>
          <w:p w:rsidR="00A91D37" w:rsidRPr="005C129E" w:rsidRDefault="00A91D37" w:rsidP="005C129E">
            <w:pPr>
              <w:snapToGrid w:val="0"/>
              <w:jc w:val="center"/>
              <w:rPr>
                <w:rFonts w:asciiTheme="minorHAnsi" w:hAnsiTheme="minorHAnsi" w:cstheme="minorHAnsi"/>
                <w:color w:val="17365D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649 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</w:p>
        </w:tc>
      </w:tr>
      <w:tr w:rsidR="00A91D37" w:rsidRPr="005C129E" w:rsidTr="005C129E">
        <w:trPr>
          <w:trHeight w:val="229"/>
        </w:trPr>
        <w:tc>
          <w:tcPr>
            <w:tcW w:w="1639" w:type="pct"/>
          </w:tcPr>
          <w:p w:rsidR="00A91D37" w:rsidRPr="005C129E" w:rsidRDefault="00A91D37" w:rsidP="005C129E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5C129E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1/2 spoljašnja sa balkonom</w:t>
            </w:r>
          </w:p>
        </w:tc>
        <w:tc>
          <w:tcPr>
            <w:tcW w:w="390" w:type="pct"/>
          </w:tcPr>
          <w:p w:rsidR="00A91D37" w:rsidRPr="005C129E" w:rsidRDefault="00A91D37" w:rsidP="005C129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529 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pacing w:val="-6"/>
                <w:sz w:val="14"/>
                <w:szCs w:val="16"/>
              </w:rPr>
              <w:t xml:space="preserve"> </w:t>
            </w:r>
          </w:p>
        </w:tc>
        <w:tc>
          <w:tcPr>
            <w:tcW w:w="422" w:type="pct"/>
          </w:tcPr>
          <w:p w:rsidR="00A91D37" w:rsidRPr="005C129E" w:rsidRDefault="00A91D37" w:rsidP="005C129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529 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pacing w:val="-6"/>
                <w:sz w:val="14"/>
                <w:szCs w:val="16"/>
              </w:rPr>
              <w:t xml:space="preserve"> </w:t>
            </w:r>
          </w:p>
        </w:tc>
        <w:tc>
          <w:tcPr>
            <w:tcW w:w="388" w:type="pct"/>
          </w:tcPr>
          <w:p w:rsidR="00A91D37" w:rsidRPr="005C129E" w:rsidRDefault="00A91D37" w:rsidP="005C129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529 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</w:p>
        </w:tc>
        <w:tc>
          <w:tcPr>
            <w:tcW w:w="418" w:type="pct"/>
          </w:tcPr>
          <w:p w:rsidR="00A91D37" w:rsidRPr="005C129E" w:rsidRDefault="00A91D37" w:rsidP="005C129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939 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</w:p>
        </w:tc>
        <w:tc>
          <w:tcPr>
            <w:tcW w:w="439" w:type="pct"/>
          </w:tcPr>
          <w:p w:rsidR="00A91D37" w:rsidRPr="005C129E" w:rsidRDefault="00A91D37" w:rsidP="005C129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939 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</w:p>
        </w:tc>
        <w:tc>
          <w:tcPr>
            <w:tcW w:w="398" w:type="pct"/>
          </w:tcPr>
          <w:p w:rsidR="00A91D37" w:rsidRPr="005C129E" w:rsidRDefault="00A91D37" w:rsidP="005C129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889 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</w:p>
        </w:tc>
        <w:tc>
          <w:tcPr>
            <w:tcW w:w="422" w:type="pct"/>
          </w:tcPr>
          <w:p w:rsidR="00A91D37" w:rsidRPr="005C129E" w:rsidRDefault="00A91D37" w:rsidP="005C129E">
            <w:pPr>
              <w:snapToGrid w:val="0"/>
              <w:jc w:val="center"/>
              <w:rPr>
                <w:rFonts w:asciiTheme="minorHAnsi" w:hAnsiTheme="minorHAnsi" w:cstheme="minorHAnsi"/>
                <w:color w:val="17365D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889 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</w:p>
        </w:tc>
        <w:tc>
          <w:tcPr>
            <w:tcW w:w="484" w:type="pct"/>
          </w:tcPr>
          <w:p w:rsidR="00A91D37" w:rsidRPr="005C129E" w:rsidRDefault="00A91D37" w:rsidP="005C129E">
            <w:pPr>
              <w:snapToGrid w:val="0"/>
              <w:jc w:val="center"/>
              <w:rPr>
                <w:rFonts w:asciiTheme="minorHAnsi" w:hAnsiTheme="minorHAnsi" w:cstheme="minorHAnsi"/>
                <w:color w:val="17365D"/>
                <w:spacing w:val="-6"/>
                <w:sz w:val="14"/>
                <w:szCs w:val="16"/>
              </w:rPr>
            </w:pPr>
            <w:r w:rsidRPr="005C129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889 </w:t>
            </w:r>
            <w:r w:rsidRPr="005C129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</w:p>
        </w:tc>
      </w:tr>
      <w:tr w:rsidR="00A91D37" w:rsidRPr="005C129E" w:rsidTr="005C129E">
        <w:trPr>
          <w:trHeight w:val="229"/>
        </w:trPr>
        <w:tc>
          <w:tcPr>
            <w:tcW w:w="1639" w:type="pct"/>
          </w:tcPr>
          <w:p w:rsidR="00A91D37" w:rsidRPr="005C129E" w:rsidRDefault="00A91D37" w:rsidP="005C129E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5C129E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Napomene:</w:t>
            </w:r>
          </w:p>
        </w:tc>
        <w:tc>
          <w:tcPr>
            <w:tcW w:w="3361" w:type="pct"/>
            <w:gridSpan w:val="8"/>
            <w:tcBorders>
              <w:right w:val="single" w:sz="4" w:space="0" w:color="000000" w:themeColor="text1"/>
            </w:tcBorders>
          </w:tcPr>
          <w:p w:rsidR="00A91D37" w:rsidRPr="005C129E" w:rsidRDefault="00A91D37" w:rsidP="005C129E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129E">
              <w:rPr>
                <w:rFonts w:asciiTheme="minorHAnsi" w:hAnsiTheme="minorHAnsi" w:cstheme="minorHAnsi"/>
                <w:sz w:val="16"/>
                <w:szCs w:val="16"/>
              </w:rPr>
              <w:t>Deca od 1-18 godina gratis!</w:t>
            </w:r>
          </w:p>
        </w:tc>
      </w:tr>
    </w:tbl>
    <w:p w:rsidR="003F412C" w:rsidRPr="005C129E" w:rsidRDefault="003F412C" w:rsidP="00052F9E">
      <w:pPr>
        <w:suppressAutoHyphens w:val="0"/>
        <w:rPr>
          <w:rFonts w:asciiTheme="minorHAnsi" w:hAnsiTheme="minorHAnsi" w:cstheme="minorHAnsi"/>
          <w:lang w:eastAsia="en-US"/>
        </w:rPr>
      </w:pPr>
    </w:p>
    <w:p w:rsidR="00A63CD2" w:rsidRPr="005C129E" w:rsidRDefault="00A63CD2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A91D37" w:rsidRPr="005C129E" w:rsidRDefault="00A91D37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3F412C" w:rsidRPr="005C129E" w:rsidRDefault="00DE56F1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POPUSTI I DOPLATE:</w:t>
      </w:r>
    </w:p>
    <w:p w:rsidR="00DE56F1" w:rsidRPr="005C129E" w:rsidRDefault="00DE56F1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Lučke takse 140 </w:t>
      </w: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A1651F" w:rsidRPr="005C129E" w:rsidRDefault="00A1651F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do 18 godina u kabini sa dve odrasle osobe plaćaju samo lučke takse 140 €</w:t>
      </w:r>
    </w:p>
    <w:p w:rsidR="00A1651F" w:rsidRPr="005C129E" w:rsidRDefault="00A1651F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Obavezne napojnice koje putnik plaća na brodu:</w:t>
      </w:r>
    </w:p>
    <w:p w:rsidR="00A1651F" w:rsidRPr="005C129E" w:rsidRDefault="00A1651F" w:rsidP="00A1651F">
      <w:pPr>
        <w:numPr>
          <w:ilvl w:val="1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Za odrasle 10 € po danu po osobi</w:t>
      </w:r>
    </w:p>
    <w:p w:rsidR="00A1651F" w:rsidRPr="005C129E" w:rsidRDefault="00A1651F" w:rsidP="00A1651F">
      <w:pPr>
        <w:numPr>
          <w:ilvl w:val="1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od 4 – 14 godina 5 € po danu</w:t>
      </w:r>
    </w:p>
    <w:p w:rsidR="00A1651F" w:rsidRPr="005C129E" w:rsidRDefault="00A1651F" w:rsidP="00A1651F">
      <w:pPr>
        <w:numPr>
          <w:ilvl w:val="1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ispod 4 godine ne plaćaju</w:t>
      </w:r>
    </w:p>
    <w:p w:rsidR="00A1651F" w:rsidRPr="005C129E" w:rsidRDefault="00A1651F" w:rsidP="00A1651F">
      <w:pPr>
        <w:numPr>
          <w:ilvl w:val="1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Costa osiguranje (nije obavezno)</w:t>
      </w:r>
    </w:p>
    <w:p w:rsidR="008D1FE2" w:rsidRPr="005C129E" w:rsidRDefault="008D1FE2" w:rsidP="00A05892">
      <w:pPr>
        <w:suppressAutoHyphens w:val="0"/>
        <w:rPr>
          <w:rFonts w:asciiTheme="minorHAnsi" w:hAnsiTheme="minorHAnsi" w:cstheme="minorHAnsi"/>
          <w:lang w:eastAsia="en-US"/>
        </w:rPr>
      </w:pPr>
    </w:p>
    <w:p w:rsidR="001F1CBE" w:rsidRPr="005C129E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5C129E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E56B1B" w:rsidRPr="005C129E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krstarenje prema programu </w:t>
      </w:r>
    </w:p>
    <w:p w:rsidR="001F1CBE" w:rsidRPr="005C129E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smeš</w:t>
      </w:r>
      <w:r w:rsidR="001F1CBE"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taj u odabranoj kabini tokom krstarenja na brodu</w:t>
      </w: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F1CBE"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(kupatilo/WC, klima uredjaj, sef, fen, TV),</w:t>
      </w:r>
    </w:p>
    <w:p w:rsidR="001F1CBE" w:rsidRPr="005C129E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proširen pun</w:t>
      </w:r>
      <w:r w:rsidR="001F1CBE"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pansion na brodu</w:t>
      </w: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(doručak, ručak, večera, užina</w:t>
      </w:r>
      <w:r w:rsidR="001F1CBE"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), </w:t>
      </w:r>
    </w:p>
    <w:p w:rsidR="001F1CBE" w:rsidRPr="005C129E" w:rsidRDefault="001F1CBE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E56B1B"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svečanu večeru uz kapetanovu zdravicu</w:t>
      </w:r>
    </w:p>
    <w:p w:rsidR="00E56B1B" w:rsidRPr="005C129E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celodnevna animacija</w:t>
      </w:r>
    </w:p>
    <w:p w:rsidR="001F1CBE" w:rsidRPr="005C129E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zabavni program u salonima i barovima</w:t>
      </w:r>
    </w:p>
    <w:p w:rsidR="00E56B1B" w:rsidRPr="005C129E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korišćenje brodskih prostora i opreme (korišćenje fitnes centra, bazena, đakuzija, ležaljki…)</w:t>
      </w:r>
    </w:p>
    <w:p w:rsidR="00E56B1B" w:rsidRPr="005C129E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predstave u pozorištu</w:t>
      </w:r>
    </w:p>
    <w:p w:rsidR="00E56B1B" w:rsidRPr="005C129E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ulaznice za kockarnicu i noćne klubove</w:t>
      </w:r>
    </w:p>
    <w:p w:rsidR="001F1CBE" w:rsidRPr="005C129E" w:rsidRDefault="00052F9E" w:rsidP="001F1CB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5C129E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5C129E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</w:p>
    <w:p w:rsidR="00E56B1B" w:rsidRPr="005C129E" w:rsidRDefault="00E56B1B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prevoz do </w:t>
      </w:r>
      <w:r w:rsidR="008D1FE2" w:rsidRPr="005C129E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5C129E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ukrcaja</w:t>
      </w:r>
      <w:r w:rsidR="008D1FE2" w:rsidRPr="005C129E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(može se rezervisati u agenciji ili putem linka </w:t>
      </w:r>
      <w:r w:rsidRPr="005C129E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</w:t>
      </w:r>
      <w:hyperlink r:id="rId9" w:history="1">
        <w:r w:rsidR="008D1FE2" w:rsidRPr="005C129E">
          <w:rPr>
            <w:rStyle w:val="Hyperlink"/>
            <w:rFonts w:asciiTheme="minorHAnsi" w:hAnsiTheme="minorHAnsi" w:cstheme="minorHAnsi"/>
            <w:b/>
            <w:sz w:val="18"/>
            <w:szCs w:val="18"/>
            <w:lang w:eastAsia="en-US"/>
          </w:rPr>
          <w:t>www.avio.rs</w:t>
        </w:r>
      </w:hyperlink>
      <w:r w:rsidR="008D1FE2" w:rsidRPr="005C129E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)</w:t>
      </w:r>
    </w:p>
    <w:p w:rsidR="008D1FE2" w:rsidRPr="005C129E" w:rsidRDefault="008D1FE2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transfere do luke ukrcaja </w:t>
      </w:r>
      <w:r w:rsidR="00853D32" w:rsidRPr="005C129E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5C129E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iskrcaja</w:t>
      </w:r>
    </w:p>
    <w:p w:rsidR="001F1CBE" w:rsidRPr="005C129E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napojnice </w:t>
      </w:r>
    </w:p>
    <w:p w:rsidR="008D1FE2" w:rsidRPr="005C129E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pića na brodu</w:t>
      </w:r>
    </w:p>
    <w:p w:rsidR="001F1CBE" w:rsidRPr="005C129E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fakultativne izlete, </w:t>
      </w:r>
    </w:p>
    <w:p w:rsidR="001F1CBE" w:rsidRPr="005C129E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ličnu potroš</w:t>
      </w:r>
      <w:r w:rsidR="001F1CBE"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nju, </w:t>
      </w:r>
    </w:p>
    <w:p w:rsidR="001F1CBE" w:rsidRPr="005C129E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osiguranje-nije obavezno</w:t>
      </w:r>
    </w:p>
    <w:p w:rsidR="001F1CBE" w:rsidRPr="005C129E" w:rsidRDefault="008D1FE2" w:rsidP="001F1CBE">
      <w:pPr>
        <w:numPr>
          <w:ilvl w:val="0"/>
          <w:numId w:val="36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5C129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lučke takse u iznosu od 140</w:t>
      </w:r>
      <w:r w:rsidRPr="005C129E">
        <w:rPr>
          <w:rFonts w:asciiTheme="minorHAnsi" w:hAnsiTheme="minorHAnsi" w:cstheme="minorHAnsi"/>
          <w:b/>
          <w:color w:val="1F497D" w:themeColor="text2"/>
          <w:sz w:val="20"/>
          <w:szCs w:val="20"/>
          <w:shd w:val="clear" w:color="auto" w:fill="FFFFFF"/>
        </w:rPr>
        <w:t xml:space="preserve"> </w:t>
      </w:r>
      <w:r w:rsidRPr="005C129E">
        <w:rPr>
          <w:rFonts w:asciiTheme="minorHAnsi" w:hAnsiTheme="minorHAnsi" w:cstheme="minorHAnsi"/>
          <w:b/>
          <w:color w:val="1F497D" w:themeColor="text2"/>
          <w:sz w:val="20"/>
          <w:szCs w:val="20"/>
          <w:lang w:val="it-IT"/>
        </w:rPr>
        <w:t>€</w:t>
      </w:r>
    </w:p>
    <w:p w:rsidR="008D1FE2" w:rsidRPr="005C129E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5C129E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5C129E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5C129E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20"/>
          <w:szCs w:val="20"/>
          <w:lang w:eastAsia="en-US"/>
        </w:rPr>
      </w:pPr>
      <w:r w:rsidRPr="005C129E">
        <w:rPr>
          <w:rFonts w:asciiTheme="minorHAnsi" w:hAnsiTheme="minorHAnsi" w:cstheme="minorHAnsi"/>
          <w:color w:val="002060"/>
          <w:sz w:val="20"/>
          <w:szCs w:val="20"/>
          <w:lang w:eastAsia="en-US"/>
        </w:rPr>
        <w:t>U slučaju nedovoljnog broja prijavljenih putnika, rok za otkaz aranžmana je 5 dana pre puta.</w:t>
      </w:r>
    </w:p>
    <w:p w:rsidR="00052F9E" w:rsidRPr="005C129E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20"/>
          <w:szCs w:val="20"/>
          <w:lang w:eastAsia="en-US"/>
        </w:rPr>
      </w:pPr>
      <w:r w:rsidRPr="005C129E">
        <w:rPr>
          <w:rFonts w:asciiTheme="minorHAnsi" w:hAnsiTheme="minorHAnsi" w:cstheme="minorHAnsi"/>
          <w:color w:val="002060"/>
          <w:sz w:val="20"/>
          <w:szCs w:val="20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5C129E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20"/>
          <w:szCs w:val="20"/>
          <w:lang w:eastAsia="en-US"/>
        </w:rPr>
      </w:pPr>
      <w:r w:rsidRPr="005C129E">
        <w:rPr>
          <w:rFonts w:asciiTheme="minorHAnsi" w:hAnsiTheme="minorHAnsi" w:cstheme="minorHAnsi"/>
          <w:color w:val="002060"/>
          <w:sz w:val="20"/>
          <w:szCs w:val="20"/>
          <w:lang w:eastAsia="en-US"/>
        </w:rPr>
        <w:t xml:space="preserve">(redosled pojedinih sadržaja u programu usled objektivnih okolnosti). </w:t>
      </w:r>
    </w:p>
    <w:p w:rsidR="00052F9E" w:rsidRPr="005C129E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20"/>
          <w:szCs w:val="20"/>
          <w:lang w:eastAsia="en-US"/>
        </w:rPr>
      </w:pPr>
      <w:r w:rsidRPr="005C129E">
        <w:rPr>
          <w:rFonts w:asciiTheme="minorHAnsi" w:hAnsiTheme="minorHAnsi" w:cstheme="minorHAnsi"/>
          <w:color w:val="002060"/>
          <w:sz w:val="20"/>
          <w:szCs w:val="20"/>
          <w:lang w:eastAsia="en-US"/>
        </w:rPr>
        <w:t>Aranžman je rađen na bazi minimum 2 putnika.</w:t>
      </w:r>
    </w:p>
    <w:p w:rsidR="00052F9E" w:rsidRPr="005C129E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20"/>
          <w:szCs w:val="20"/>
          <w:lang w:eastAsia="en-US"/>
        </w:rPr>
      </w:pPr>
      <w:r w:rsidRPr="005C129E">
        <w:rPr>
          <w:rFonts w:asciiTheme="minorHAnsi" w:hAnsiTheme="minorHAnsi" w:cstheme="minorHAnsi"/>
          <w:color w:val="002060"/>
          <w:sz w:val="20"/>
          <w:szCs w:val="20"/>
          <w:lang w:eastAsia="en-US"/>
        </w:rPr>
        <w:t xml:space="preserve">Uz ovaj aranžman važe Opšti uslovi putovanja organizatora, usaglašeni sa YUTA standardom. </w:t>
      </w:r>
    </w:p>
    <w:p w:rsidR="00052F9E" w:rsidRPr="005C129E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20"/>
          <w:szCs w:val="20"/>
          <w:lang w:eastAsia="en-US"/>
        </w:rPr>
      </w:pPr>
      <w:r w:rsidRPr="005C129E">
        <w:rPr>
          <w:rFonts w:asciiTheme="minorHAnsi" w:hAnsiTheme="minorHAnsi" w:cstheme="minorHAnsi"/>
          <w:color w:val="002060"/>
          <w:sz w:val="20"/>
          <w:szCs w:val="20"/>
          <w:lang w:eastAsia="en-US"/>
        </w:rPr>
        <w:t xml:space="preserve">Organizator putovanja Fantast tourist d.o.o.,Jevrejska 8, Novi Sad. Licenca broj: OTP 152/2010 </w:t>
      </w:r>
    </w:p>
    <w:p w:rsidR="00052F9E" w:rsidRPr="005C129E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20"/>
          <w:szCs w:val="20"/>
          <w:lang w:eastAsia="en-US"/>
        </w:rPr>
      </w:pPr>
      <w:r w:rsidRPr="005C129E">
        <w:rPr>
          <w:rFonts w:asciiTheme="minorHAnsi" w:hAnsiTheme="minorHAnsi" w:cstheme="minorHAnsi"/>
          <w:color w:val="002060"/>
          <w:sz w:val="20"/>
          <w:szCs w:val="20"/>
          <w:lang w:eastAsia="en-US"/>
        </w:rPr>
        <w:t>Prema Zakonu o turizmu organizator ima propisanu polisu osiguranja br 300055318  „DDOR“ a.d.o. Novi Sad.</w:t>
      </w:r>
    </w:p>
    <w:p w:rsidR="005E32E3" w:rsidRPr="005C129E" w:rsidRDefault="005E32E3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20"/>
          <w:szCs w:val="20"/>
          <w:lang w:eastAsia="en-US"/>
        </w:rPr>
      </w:pPr>
    </w:p>
    <w:p w:rsidR="00052F9E" w:rsidRPr="005C129E" w:rsidRDefault="00052F9E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20"/>
          <w:szCs w:val="20"/>
          <w:lang w:eastAsia="en-US"/>
        </w:rPr>
      </w:pPr>
      <w:r w:rsidRPr="005C129E">
        <w:rPr>
          <w:rFonts w:asciiTheme="minorHAnsi" w:hAnsiTheme="minorHAnsi" w:cstheme="minorHAnsi"/>
          <w:color w:val="002060"/>
          <w:sz w:val="20"/>
          <w:szCs w:val="20"/>
          <w:lang w:eastAsia="en-US"/>
        </w:rPr>
        <w:t>Cenovnik broj 1 od 25.11.2016.</w:t>
      </w:r>
    </w:p>
    <w:p w:rsidR="009E7CA1" w:rsidRPr="005C129E" w:rsidRDefault="009E7CA1" w:rsidP="00052F9E">
      <w:pPr>
        <w:suppressAutoHyphens w:val="0"/>
        <w:jc w:val="center"/>
        <w:rPr>
          <w:rFonts w:asciiTheme="minorHAnsi" w:eastAsia="Calibri" w:hAnsiTheme="minorHAnsi" w:cstheme="minorHAnsi"/>
          <w:color w:val="990000"/>
          <w:sz w:val="16"/>
          <w:szCs w:val="16"/>
          <w:lang w:eastAsia="en-US"/>
        </w:rPr>
      </w:pPr>
    </w:p>
    <w:sectPr w:rsidR="009E7CA1" w:rsidRPr="005C129E" w:rsidSect="00EA72E8">
      <w:headerReference w:type="default" r:id="rId10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960" w:rsidRDefault="00083960">
      <w:r>
        <w:separator/>
      </w:r>
    </w:p>
  </w:endnote>
  <w:endnote w:type="continuationSeparator" w:id="1">
    <w:p w:rsidR="00083960" w:rsidRDefault="0008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960" w:rsidRDefault="00083960">
      <w:r>
        <w:separator/>
      </w:r>
    </w:p>
  </w:footnote>
  <w:footnote w:type="continuationSeparator" w:id="1">
    <w:p w:rsidR="00083960" w:rsidRDefault="00083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D37" w:rsidRDefault="004F6EA8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1056">
            <w:txbxContent>
              <w:p w:rsidR="00A91D37" w:rsidRDefault="004F6EA8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 w:rsidRPr="004F6EA8"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4.75pt;height:29.25pt">
                      <v:imagedata r:id="rId1" o:title="Fantast Logo uski"/>
                    </v:shape>
                  </w:pict>
                </w:r>
              </w:p>
              <w:p w:rsidR="00A91D37" w:rsidRDefault="00A91D37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A91D37" w:rsidRPr="008E6AA9" w:rsidRDefault="00A91D3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11000,  Beograd</w:t>
                </w:r>
              </w:p>
              <w:p w:rsidR="00A91D37" w:rsidRDefault="00A91D3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A91D37" w:rsidRDefault="00A91D3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A91D37" w:rsidRDefault="00A91D37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A91D37" w:rsidRPr="008E6AA9" w:rsidRDefault="00A91D37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Pr="004F6EA8">
      <w:pict>
        <v:shape id="_x0000_s1067" type="#_x0000_t75" style="position:absolute;left:0;text-align:left;margin-left:124pt;margin-top:0;width:273pt;height:64pt;z-index:2">
          <v:imagedata r:id="rId2" o:title="svi putevi vode do nas"/>
        </v:shape>
      </w:pict>
    </w:r>
    <w:r w:rsidRPr="004F6EA8">
      <w:pict>
        <v:shape id="_x0000_s1055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A91D37">
      <w:t xml:space="preserve"> </w:t>
    </w:r>
    <w:r w:rsidR="00A91D37">
      <w:tab/>
    </w:r>
    <w:r w:rsidR="00A91D37">
      <w:tab/>
    </w:r>
    <w:r w:rsidRPr="004F6EA8">
      <w:rPr>
        <w:rFonts w:ascii="Calibri" w:hAnsi="Calibri" w:cs="Arial"/>
        <w:b/>
        <w:sz w:val="16"/>
        <w:szCs w:val="14"/>
      </w:rPr>
      <w:pict>
        <v:shape id="_x0000_i1025" type="#_x0000_t75" style="width:93pt;height:25.5pt">
          <v:imagedata r:id="rId4" o:title="logo-fantast-transparent"/>
        </v:shape>
      </w:pict>
    </w:r>
  </w:p>
  <w:p w:rsidR="00A91D37" w:rsidRPr="00780ED4" w:rsidRDefault="00A91D3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Pr="00780ED4">
      <w:rPr>
        <w:rFonts w:ascii="Calibri" w:hAnsi="Calibri" w:cs="Arial"/>
        <w:b/>
        <w:sz w:val="16"/>
        <w:szCs w:val="14"/>
      </w:rPr>
      <w:t>evrejska br. 8</w:t>
    </w:r>
  </w:p>
  <w:p w:rsidR="00A91D37" w:rsidRPr="00780ED4" w:rsidRDefault="00A91D37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A91D37" w:rsidRPr="00800D6C" w:rsidRDefault="00A91D37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(021) 42 42 74</w:t>
    </w:r>
  </w:p>
  <w:p w:rsidR="00A91D37" w:rsidRPr="00800D6C" w:rsidRDefault="00A91D37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(021) 42 42 84</w:t>
    </w:r>
  </w:p>
  <w:p w:rsidR="00A91D37" w:rsidRPr="00780ED4" w:rsidRDefault="00A91D37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>
      <w:rPr>
        <w:rFonts w:ascii="Verdana" w:hAnsi="Verdana" w:cs="Arial"/>
        <w:color w:val="0F243E"/>
        <w:sz w:val="18"/>
        <w:szCs w:val="18"/>
      </w:rPr>
      <w:t xml:space="preserve"> </w:t>
    </w:r>
    <w:r w:rsidRPr="00AB3E49">
      <w:rPr>
        <w:rFonts w:ascii="Calibri" w:hAnsi="Calibri" w:cs="Arial"/>
        <w:b/>
        <w:color w:val="0F243E"/>
        <w:sz w:val="20"/>
        <w:szCs w:val="20"/>
      </w:rPr>
      <w:tab/>
    </w:r>
    <w:r w:rsidRPr="008E6AA9">
      <w:rPr>
        <w:rFonts w:ascii="Calibri" w:hAnsi="Calibri"/>
        <w:sz w:val="16"/>
        <w:szCs w:val="14"/>
      </w:rPr>
      <w:t>office@fantast.rs</w:t>
    </w:r>
    <w:r>
      <w:rPr>
        <w:rFonts w:ascii="Calibri" w:hAnsi="Calibri"/>
        <w:sz w:val="16"/>
        <w:szCs w:val="14"/>
      </w:rPr>
      <w:t xml:space="preserve">, </w:t>
    </w:r>
  </w:p>
  <w:p w:rsidR="00A91D37" w:rsidRDefault="00A91D37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A91D37" w:rsidRPr="00780ED4" w:rsidRDefault="00A91D37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22"/>
  </w:num>
  <w:num w:numId="4">
    <w:abstractNumId w:val="21"/>
  </w:num>
  <w:num w:numId="5">
    <w:abstractNumId w:val="20"/>
  </w:num>
  <w:num w:numId="6">
    <w:abstractNumId w:val="32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6"/>
  </w:num>
  <w:num w:numId="13">
    <w:abstractNumId w:val="25"/>
  </w:num>
  <w:num w:numId="14">
    <w:abstractNumId w:val="36"/>
  </w:num>
  <w:num w:numId="15">
    <w:abstractNumId w:val="17"/>
  </w:num>
  <w:num w:numId="16">
    <w:abstractNumId w:val="15"/>
  </w:num>
  <w:num w:numId="17">
    <w:abstractNumId w:val="33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8"/>
  </w:num>
  <w:num w:numId="28">
    <w:abstractNumId w:val="34"/>
  </w:num>
  <w:num w:numId="29">
    <w:abstractNumId w:val="24"/>
  </w:num>
  <w:num w:numId="30">
    <w:abstractNumId w:val="38"/>
  </w:num>
  <w:num w:numId="31">
    <w:abstractNumId w:val="13"/>
  </w:num>
  <w:num w:numId="32">
    <w:abstractNumId w:val="31"/>
  </w:num>
  <w:num w:numId="33">
    <w:abstractNumId w:val="4"/>
  </w:num>
  <w:num w:numId="34">
    <w:abstractNumId w:val="8"/>
  </w:num>
  <w:num w:numId="35">
    <w:abstractNumId w:val="5"/>
  </w:num>
  <w:num w:numId="36">
    <w:abstractNumId w:val="29"/>
  </w:num>
  <w:num w:numId="37">
    <w:abstractNumId w:val="30"/>
  </w:num>
  <w:num w:numId="38">
    <w:abstractNumId w:val="1"/>
  </w:num>
  <w:num w:numId="39">
    <w:abstractNumId w:val="6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3960"/>
    <w:rsid w:val="0008598F"/>
    <w:rsid w:val="00086785"/>
    <w:rsid w:val="000931E4"/>
    <w:rsid w:val="00094416"/>
    <w:rsid w:val="000A6956"/>
    <w:rsid w:val="000B33B3"/>
    <w:rsid w:val="000B629C"/>
    <w:rsid w:val="000C0A3C"/>
    <w:rsid w:val="000E0AD4"/>
    <w:rsid w:val="000F0CC1"/>
    <w:rsid w:val="0013133E"/>
    <w:rsid w:val="001452DE"/>
    <w:rsid w:val="00146859"/>
    <w:rsid w:val="001506D9"/>
    <w:rsid w:val="0018615E"/>
    <w:rsid w:val="00192977"/>
    <w:rsid w:val="00197BBF"/>
    <w:rsid w:val="001A7F29"/>
    <w:rsid w:val="001B0CCA"/>
    <w:rsid w:val="001B4674"/>
    <w:rsid w:val="001C37C2"/>
    <w:rsid w:val="001C5459"/>
    <w:rsid w:val="001D214C"/>
    <w:rsid w:val="001D3A98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3132DD"/>
    <w:rsid w:val="003169AD"/>
    <w:rsid w:val="003601AA"/>
    <w:rsid w:val="00363E9D"/>
    <w:rsid w:val="00394046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F412C"/>
    <w:rsid w:val="00402169"/>
    <w:rsid w:val="0040257D"/>
    <w:rsid w:val="0040371F"/>
    <w:rsid w:val="00406F78"/>
    <w:rsid w:val="00414FCF"/>
    <w:rsid w:val="0041786D"/>
    <w:rsid w:val="0042481B"/>
    <w:rsid w:val="004343C5"/>
    <w:rsid w:val="00434F20"/>
    <w:rsid w:val="004422D8"/>
    <w:rsid w:val="0044287A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D0E62"/>
    <w:rsid w:val="004F4209"/>
    <w:rsid w:val="004F6EA8"/>
    <w:rsid w:val="00507AE3"/>
    <w:rsid w:val="00526F6E"/>
    <w:rsid w:val="005408C7"/>
    <w:rsid w:val="00542197"/>
    <w:rsid w:val="00547816"/>
    <w:rsid w:val="005757CC"/>
    <w:rsid w:val="005A7BFD"/>
    <w:rsid w:val="005B0F1D"/>
    <w:rsid w:val="005B149C"/>
    <w:rsid w:val="005B64F8"/>
    <w:rsid w:val="005C129E"/>
    <w:rsid w:val="005D6615"/>
    <w:rsid w:val="005E32E3"/>
    <w:rsid w:val="005E533B"/>
    <w:rsid w:val="005E5C85"/>
    <w:rsid w:val="005E76DC"/>
    <w:rsid w:val="00630BE2"/>
    <w:rsid w:val="00650455"/>
    <w:rsid w:val="0065112B"/>
    <w:rsid w:val="00652709"/>
    <w:rsid w:val="0065484F"/>
    <w:rsid w:val="00683064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3356"/>
    <w:rsid w:val="00745385"/>
    <w:rsid w:val="0076046B"/>
    <w:rsid w:val="00762F34"/>
    <w:rsid w:val="00780ED4"/>
    <w:rsid w:val="0078343F"/>
    <w:rsid w:val="007A3142"/>
    <w:rsid w:val="007A47C2"/>
    <w:rsid w:val="007B02AD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516EA"/>
    <w:rsid w:val="0085367D"/>
    <w:rsid w:val="00853D32"/>
    <w:rsid w:val="00857952"/>
    <w:rsid w:val="00866CF2"/>
    <w:rsid w:val="008675C7"/>
    <w:rsid w:val="00883EE6"/>
    <w:rsid w:val="00890405"/>
    <w:rsid w:val="008B0647"/>
    <w:rsid w:val="008C61E2"/>
    <w:rsid w:val="008D1FE2"/>
    <w:rsid w:val="008E6AA9"/>
    <w:rsid w:val="00905546"/>
    <w:rsid w:val="0091671A"/>
    <w:rsid w:val="00933865"/>
    <w:rsid w:val="009402E6"/>
    <w:rsid w:val="009665F0"/>
    <w:rsid w:val="0098368F"/>
    <w:rsid w:val="00986411"/>
    <w:rsid w:val="00990626"/>
    <w:rsid w:val="009D07B8"/>
    <w:rsid w:val="009D1F80"/>
    <w:rsid w:val="009E7CA1"/>
    <w:rsid w:val="009F0FEF"/>
    <w:rsid w:val="009F301B"/>
    <w:rsid w:val="009F30C4"/>
    <w:rsid w:val="009F7875"/>
    <w:rsid w:val="00A039E4"/>
    <w:rsid w:val="00A05892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3CD2"/>
    <w:rsid w:val="00A65B90"/>
    <w:rsid w:val="00A67B1B"/>
    <w:rsid w:val="00A72C49"/>
    <w:rsid w:val="00A80677"/>
    <w:rsid w:val="00A91D3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20C94"/>
    <w:rsid w:val="00B4385A"/>
    <w:rsid w:val="00B65704"/>
    <w:rsid w:val="00B70033"/>
    <w:rsid w:val="00B70CBE"/>
    <w:rsid w:val="00B82948"/>
    <w:rsid w:val="00B84A77"/>
    <w:rsid w:val="00B96B92"/>
    <w:rsid w:val="00BA0C34"/>
    <w:rsid w:val="00BC496C"/>
    <w:rsid w:val="00BD2FA8"/>
    <w:rsid w:val="00BD549C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4371D"/>
    <w:rsid w:val="00D43730"/>
    <w:rsid w:val="00D46A16"/>
    <w:rsid w:val="00D63051"/>
    <w:rsid w:val="00D745D0"/>
    <w:rsid w:val="00D74C57"/>
    <w:rsid w:val="00D75499"/>
    <w:rsid w:val="00D81950"/>
    <w:rsid w:val="00D935E8"/>
    <w:rsid w:val="00D97D05"/>
    <w:rsid w:val="00DA56CB"/>
    <w:rsid w:val="00DA6E90"/>
    <w:rsid w:val="00DB161F"/>
    <w:rsid w:val="00DC108D"/>
    <w:rsid w:val="00DC783D"/>
    <w:rsid w:val="00DD0B3D"/>
    <w:rsid w:val="00DD1720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40A2F"/>
    <w:rsid w:val="00E468C3"/>
    <w:rsid w:val="00E56B1B"/>
    <w:rsid w:val="00E61C82"/>
    <w:rsid w:val="00E64470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6726"/>
    <w:rsid w:val="00ED0DFE"/>
    <w:rsid w:val="00ED6885"/>
    <w:rsid w:val="00ED6E47"/>
    <w:rsid w:val="00EE0566"/>
    <w:rsid w:val="00F163D8"/>
    <w:rsid w:val="00F30BDA"/>
    <w:rsid w:val="00F45DFF"/>
    <w:rsid w:val="00F46560"/>
    <w:rsid w:val="00F57327"/>
    <w:rsid w:val="00F57AD4"/>
    <w:rsid w:val="00F618E3"/>
    <w:rsid w:val="00F827AC"/>
    <w:rsid w:val="00F85037"/>
    <w:rsid w:val="00F854D9"/>
    <w:rsid w:val="00F96181"/>
    <w:rsid w:val="00F97963"/>
    <w:rsid w:val="00FA359C"/>
    <w:rsid w:val="00FB0A1B"/>
    <w:rsid w:val="00FB3399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09441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vio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2602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Marija</cp:lastModifiedBy>
  <cp:revision>8</cp:revision>
  <cp:lastPrinted>2010-04-26T12:43:00Z</cp:lastPrinted>
  <dcterms:created xsi:type="dcterms:W3CDTF">2017-06-07T11:32:00Z</dcterms:created>
  <dcterms:modified xsi:type="dcterms:W3CDTF">2017-06-26T12:32:00Z</dcterms:modified>
</cp:coreProperties>
</file>